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26B" w:rsidRDefault="0050126B" w:rsidP="0050126B">
      <w:pPr>
        <w:pStyle w:val="StandardWeb"/>
        <w:shd w:val="clear" w:color="auto" w:fill="FFFFFF"/>
        <w:spacing w:before="0" w:beforeAutospacing="0" w:after="0" w:afterAutospacing="0"/>
        <w:textAlignment w:val="top"/>
        <w:rPr>
          <w:rFonts w:ascii="inherit" w:hAnsi="inherit"/>
          <w:color w:val="4D555A"/>
          <w:sz w:val="2"/>
          <w:szCs w:val="2"/>
        </w:rPr>
      </w:pPr>
      <w:r>
        <w:rPr>
          <w:rFonts w:ascii="inherit" w:hAnsi="inherit"/>
          <w:color w:val="4D555A"/>
          <w:sz w:val="2"/>
          <w:szCs w:val="2"/>
        </w:rPr>
        <w:t>Fröhliches Treiben herrscht an diesem Nachmittag im evangelischen Gemeindehaus: Eine Traube aus Kindern aller Altersklassen rutscht auf großen Schaumstoffwürfeln im spielerischen Wettbewerb auf den Boden herum. Sie haben seit neuestem ein paar neue Spielkameraden – drei Kinder aus der Ukraine.</w:t>
      </w:r>
    </w:p>
    <w:p w:rsidR="0050126B" w:rsidRDefault="0050126B" w:rsidP="0050126B">
      <w:pPr>
        <w:pStyle w:val="StandardWeb"/>
        <w:shd w:val="clear" w:color="auto" w:fill="FFFFFF"/>
        <w:spacing w:before="0" w:beforeAutospacing="0" w:after="0" w:afterAutospacing="0"/>
        <w:textAlignment w:val="top"/>
        <w:rPr>
          <w:rFonts w:ascii="inherit" w:hAnsi="inherit"/>
          <w:color w:val="4D555A"/>
          <w:sz w:val="2"/>
          <w:szCs w:val="2"/>
        </w:rPr>
      </w:pPr>
      <w:r>
        <w:rPr>
          <w:rFonts w:ascii="inherit" w:hAnsi="inherit"/>
          <w:color w:val="4D555A"/>
          <w:sz w:val="2"/>
          <w:szCs w:val="2"/>
        </w:rPr>
        <w:t>Von Laura Forstner</w:t>
      </w:r>
    </w:p>
    <w:p w:rsidR="0050126B" w:rsidRDefault="0050126B" w:rsidP="0050126B">
      <w:pPr>
        <w:pStyle w:val="StandardWeb"/>
        <w:shd w:val="clear" w:color="auto" w:fill="FFFFFF"/>
        <w:spacing w:before="300" w:beforeAutospacing="0" w:after="0" w:afterAutospacing="0"/>
        <w:textAlignment w:val="top"/>
        <w:rPr>
          <w:rFonts w:ascii="inherit" w:hAnsi="inherit"/>
          <w:color w:val="4D555A"/>
        </w:rPr>
      </w:pPr>
      <w:r>
        <w:rPr>
          <w:rFonts w:ascii="Roboto Condensed" w:hAnsi="Roboto Condensed"/>
          <w:b/>
          <w:bCs/>
          <w:color w:val="4D555A"/>
          <w:sz w:val="54"/>
          <w:szCs w:val="54"/>
          <w:shd w:val="clear" w:color="auto" w:fill="FFFFFF"/>
        </w:rPr>
        <w:t>Im Spielkreis in Sicherheit</w:t>
      </w:r>
    </w:p>
    <w:p w:rsidR="0050126B" w:rsidRPr="0050126B" w:rsidRDefault="0050126B" w:rsidP="0050126B">
      <w:pPr>
        <w:pStyle w:val="StandardWeb"/>
        <w:shd w:val="clear" w:color="auto" w:fill="FFFFFF"/>
        <w:spacing w:before="300" w:beforeAutospacing="0" w:after="0" w:afterAutospacing="0"/>
        <w:textAlignment w:val="top"/>
        <w:rPr>
          <w:rFonts w:ascii="inherit" w:hAnsi="inherit"/>
          <w:color w:val="4D555A"/>
        </w:rPr>
      </w:pPr>
      <w:r w:rsidRPr="0050126B">
        <w:rPr>
          <w:rFonts w:ascii="inherit" w:hAnsi="inherit"/>
          <w:color w:val="4D555A"/>
        </w:rPr>
        <w:t>Schopfheim. Zusammen mit den anderen Buben und Mädchen imitieren sie Aladdin auf seinem fliegenden Teppich oder probieren sich an Mandalas und kleinen Gipsfiguren aus, die nach angemessener Trockenzeit zu bunten Magneten werden. Die Gruppe ist ein Rückzugsort für die ukrainischen Kinder, die vor dem Krieg in ihrer Heimat fliehen mussten.</w:t>
      </w:r>
    </w:p>
    <w:p w:rsidR="0050126B" w:rsidRPr="0050126B" w:rsidRDefault="0050126B" w:rsidP="0050126B">
      <w:pPr>
        <w:pStyle w:val="StandardWeb"/>
        <w:shd w:val="clear" w:color="auto" w:fill="FFFFFF"/>
        <w:spacing w:before="0" w:beforeAutospacing="0" w:after="0" w:afterAutospacing="0"/>
        <w:textAlignment w:val="top"/>
        <w:rPr>
          <w:rFonts w:ascii="inherit" w:hAnsi="inherit"/>
          <w:color w:val="4D555A"/>
        </w:rPr>
      </w:pPr>
      <w:r w:rsidRPr="0050126B">
        <w:rPr>
          <w:rFonts w:ascii="inherit" w:hAnsi="inherit"/>
          <w:color w:val="4D555A"/>
        </w:rPr>
        <w:t xml:space="preserve">Dieses quirlige Beisammensein hat der AK Integration im Zuge der ersten großen Flüchtlingswelle im Jahr 2015 ins Leben gerufen. In unterschiedlich großer Gruppenstärke treffen sich die Kinder im Alter von zwei bis zwölf Jahren wöchentlich im Gemeindehaus, wie die Betreuerinnen der Gruppe, Sigrid </w:t>
      </w:r>
      <w:proofErr w:type="spellStart"/>
      <w:r w:rsidRPr="0050126B">
        <w:rPr>
          <w:rFonts w:ascii="inherit" w:hAnsi="inherit"/>
          <w:color w:val="4D555A"/>
        </w:rPr>
        <w:t>Votel</w:t>
      </w:r>
      <w:proofErr w:type="spellEnd"/>
      <w:r w:rsidRPr="0050126B">
        <w:rPr>
          <w:rFonts w:ascii="inherit" w:hAnsi="inherit"/>
          <w:color w:val="4D555A"/>
        </w:rPr>
        <w:t xml:space="preserve"> und Sabine Schmelzer, berichten.</w:t>
      </w:r>
    </w:p>
    <w:p w:rsidR="0050126B" w:rsidRPr="0050126B" w:rsidRDefault="0050126B" w:rsidP="0050126B">
      <w:pPr>
        <w:pStyle w:val="StandardWeb"/>
        <w:shd w:val="clear" w:color="auto" w:fill="FFFFFF"/>
        <w:spacing w:before="0" w:beforeAutospacing="0" w:after="0" w:afterAutospacing="0"/>
        <w:textAlignment w:val="top"/>
        <w:rPr>
          <w:rFonts w:ascii="inherit" w:hAnsi="inherit"/>
          <w:color w:val="4D555A"/>
        </w:rPr>
      </w:pPr>
      <w:r w:rsidRPr="0050126B">
        <w:rPr>
          <w:rFonts w:ascii="inherit" w:hAnsi="inherit"/>
          <w:color w:val="4D555A"/>
        </w:rPr>
        <w:t>Zu Beginn bestand der Spielkreis nur aus einer kleinen Malgruppe in den Räumlichkeiten der Flüchtlingsunterkunft und wurde über die Jahre mit diversen Standortwechseln immer größer.</w:t>
      </w:r>
    </w:p>
    <w:p w:rsidR="00F67484" w:rsidRDefault="0050126B" w:rsidP="00F67484">
      <w:pPr>
        <w:pStyle w:val="StandardWeb"/>
        <w:shd w:val="clear" w:color="auto" w:fill="FFFFFF"/>
        <w:spacing w:before="0" w:beforeAutospacing="0" w:after="0" w:afterAutospacing="0"/>
        <w:textAlignment w:val="top"/>
        <w:rPr>
          <w:rFonts w:ascii="inherit" w:hAnsi="inherit"/>
          <w:color w:val="4D555A"/>
        </w:rPr>
      </w:pPr>
      <w:r w:rsidRPr="0050126B">
        <w:rPr>
          <w:rFonts w:ascii="inherit" w:hAnsi="inherit"/>
          <w:color w:val="4D555A"/>
        </w:rPr>
        <w:t xml:space="preserve">„Es ist wichtig, für jedes Kind unterschiedliche Beschäftigungsmöglichkeiten anzubieten“, berichtet </w:t>
      </w:r>
      <w:proofErr w:type="spellStart"/>
      <w:r w:rsidRPr="0050126B">
        <w:rPr>
          <w:rFonts w:ascii="inherit" w:hAnsi="inherit"/>
          <w:color w:val="4D555A"/>
        </w:rPr>
        <w:t>Votel.</w:t>
      </w:r>
      <w:proofErr w:type="spellEnd"/>
    </w:p>
    <w:p w:rsidR="00F67484" w:rsidRDefault="0050126B" w:rsidP="00F67484">
      <w:pPr>
        <w:pStyle w:val="StandardWeb"/>
        <w:shd w:val="clear" w:color="auto" w:fill="FFFFFF"/>
        <w:spacing w:before="0" w:beforeAutospacing="0" w:after="0" w:afterAutospacing="0"/>
        <w:textAlignment w:val="top"/>
        <w:rPr>
          <w:rFonts w:ascii="inherit" w:hAnsi="inherit"/>
          <w:color w:val="4D555A"/>
        </w:rPr>
      </w:pPr>
      <w:r w:rsidRPr="0050126B">
        <w:rPr>
          <w:rFonts w:ascii="inherit" w:hAnsi="inherit"/>
          <w:color w:val="4D555A"/>
        </w:rPr>
        <w:t xml:space="preserve">Die Kinder unterschiedlichster Nationen haben im Umgang miteinander keinerlei Ressentiments oder gar Kommunikationsprobleme, wie auch die Ankunft von Kira, </w:t>
      </w:r>
      <w:proofErr w:type="spellStart"/>
      <w:r w:rsidRPr="0050126B">
        <w:rPr>
          <w:rFonts w:ascii="inherit" w:hAnsi="inherit"/>
          <w:color w:val="4D555A"/>
        </w:rPr>
        <w:t>Andreij</w:t>
      </w:r>
      <w:proofErr w:type="spellEnd"/>
      <w:r w:rsidRPr="0050126B">
        <w:rPr>
          <w:rFonts w:ascii="inherit" w:hAnsi="inherit"/>
          <w:color w:val="4D555A"/>
        </w:rPr>
        <w:t xml:space="preserve"> und ihrer kleinen Schwester aus der Ukraine zeigt. Kaum angekommen, stürzen sich </w:t>
      </w:r>
      <w:proofErr w:type="spellStart"/>
      <w:r w:rsidRPr="0050126B">
        <w:rPr>
          <w:rFonts w:ascii="inherit" w:hAnsi="inherit"/>
          <w:color w:val="4D555A"/>
        </w:rPr>
        <w:t>Andreij</w:t>
      </w:r>
      <w:proofErr w:type="spellEnd"/>
      <w:r w:rsidRPr="0050126B">
        <w:rPr>
          <w:rFonts w:ascii="inherit" w:hAnsi="inherit"/>
          <w:color w:val="4D555A"/>
        </w:rPr>
        <w:t xml:space="preserve"> und die Kleinste des Dreiergespanns bereits in die Gruppe tobender Spielklotzliebhaber.</w:t>
      </w:r>
    </w:p>
    <w:p w:rsidR="00F67484" w:rsidRDefault="0050126B" w:rsidP="00F67484">
      <w:pPr>
        <w:pStyle w:val="StandardWeb"/>
        <w:shd w:val="clear" w:color="auto" w:fill="FFFFFF"/>
        <w:spacing w:before="0" w:beforeAutospacing="0" w:after="0" w:afterAutospacing="0"/>
        <w:textAlignment w:val="top"/>
        <w:rPr>
          <w:rFonts w:ascii="inherit" w:hAnsi="inherit"/>
          <w:color w:val="4D555A"/>
        </w:rPr>
      </w:pPr>
      <w:r w:rsidRPr="0050126B">
        <w:rPr>
          <w:rFonts w:ascii="inherit" w:hAnsi="inherit"/>
          <w:color w:val="4D555A"/>
        </w:rPr>
        <w:t>Wie Sabine Schmelzer erzählt, wurden die drei Kinder beim Einkauf im Supermarkt mit ihrer Mutter von einer bereits 2015 geflüchteten Mutter eingeladen, am Spielkreis teilzunehmen. Sie folgten ihrer Einladung. Auch andere ukrainische Familien haben in den vergangenen Wochen das Begegnungsangebot bereits angenommen.</w:t>
      </w:r>
    </w:p>
    <w:p w:rsidR="00F67484" w:rsidRDefault="0050126B" w:rsidP="00F67484">
      <w:pPr>
        <w:pStyle w:val="StandardWeb"/>
        <w:shd w:val="clear" w:color="auto" w:fill="FFFFFF"/>
        <w:spacing w:before="0" w:beforeAutospacing="0" w:after="0" w:afterAutospacing="0"/>
        <w:textAlignment w:val="top"/>
        <w:rPr>
          <w:rFonts w:ascii="inherit" w:hAnsi="inherit"/>
          <w:color w:val="4D555A"/>
        </w:rPr>
      </w:pPr>
      <w:r w:rsidRPr="0050126B">
        <w:rPr>
          <w:rFonts w:ascii="inherit" w:hAnsi="inherit"/>
          <w:color w:val="4D555A"/>
        </w:rPr>
        <w:t>Neben der Kinderbetreuung möchte der Arbeitskreis gerne zeitgleich in den oberen Räumlichkeiten des Gemeindehauses Deutschunterricht für die Mütter anbieten.</w:t>
      </w:r>
    </w:p>
    <w:p w:rsidR="00F67484" w:rsidRDefault="0050126B" w:rsidP="00F67484">
      <w:pPr>
        <w:pStyle w:val="StandardWeb"/>
        <w:shd w:val="clear" w:color="auto" w:fill="FFFFFF"/>
        <w:spacing w:before="0" w:beforeAutospacing="0" w:after="0" w:afterAutospacing="0"/>
        <w:textAlignment w:val="top"/>
        <w:rPr>
          <w:rFonts w:ascii="inherit" w:hAnsi="inherit"/>
          <w:color w:val="4D555A"/>
        </w:rPr>
      </w:pPr>
      <w:r w:rsidRPr="0050126B">
        <w:rPr>
          <w:rFonts w:ascii="inherit" w:hAnsi="inherit"/>
          <w:color w:val="4D555A"/>
        </w:rPr>
        <w:t>Während ihre Kinder spielen, können die Mütter erste Deutschkenntnisse in unmittelbarer Nähe zu ihren Kindern erlernen, die das Wissen um die räumliche Nähe nach den Erlebnissen der Flucht zu schätzen wissen.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F67484" w:rsidTr="00F67484">
        <w:tc>
          <w:tcPr>
            <w:tcW w:w="4674" w:type="dxa"/>
          </w:tcPr>
          <w:p w:rsidR="00F67484" w:rsidRDefault="00F67484" w:rsidP="00F67484">
            <w:pPr>
              <w:pStyle w:val="StandardWeb"/>
              <w:spacing w:before="0" w:beforeAutospacing="0" w:after="0" w:afterAutospacing="0"/>
              <w:textAlignment w:val="top"/>
              <w:rPr>
                <w:rFonts w:ascii="inherit" w:hAnsi="inherit"/>
                <w:color w:val="4D555A"/>
              </w:rPr>
            </w:pPr>
            <w:r>
              <w:rPr>
                <w:noProof/>
              </w:rPr>
              <w:drawing>
                <wp:inline distT="0" distB="0" distL="0" distR="0" wp14:anchorId="5DF2A5CC" wp14:editId="40CF5BC0">
                  <wp:extent cx="2228850" cy="2971802"/>
                  <wp:effectExtent l="0" t="0" r="0" b="0"/>
                  <wp:docPr id="1" name="Grafik 1" descr="https://www.verlagshaus-jaumann.de/media.media.163a1e26-0cfc-4e77-8677-721874bce979.original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rlagshaus-jaumann.de/media.media.163a1e26-0cfc-4e77-8677-721874bce979.original10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8088" cy="2984119"/>
                          </a:xfrm>
                          <a:prstGeom prst="rect">
                            <a:avLst/>
                          </a:prstGeom>
                          <a:noFill/>
                          <a:ln>
                            <a:noFill/>
                          </a:ln>
                        </pic:spPr>
                      </pic:pic>
                    </a:graphicData>
                  </a:graphic>
                </wp:inline>
              </w:drawing>
            </w:r>
          </w:p>
        </w:tc>
        <w:tc>
          <w:tcPr>
            <w:tcW w:w="4674" w:type="dxa"/>
          </w:tcPr>
          <w:p w:rsidR="00F67484" w:rsidRDefault="00F67484" w:rsidP="00F67484">
            <w:pPr>
              <w:pStyle w:val="StandardWeb"/>
              <w:shd w:val="clear" w:color="auto" w:fill="FFFFFF"/>
              <w:spacing w:before="0" w:beforeAutospacing="0" w:after="0" w:afterAutospacing="0"/>
              <w:textAlignment w:val="top"/>
              <w:rPr>
                <w:rFonts w:ascii="inherit" w:hAnsi="inherit"/>
                <w:color w:val="4D555A"/>
              </w:rPr>
            </w:pPr>
            <w:r w:rsidRPr="0050126B">
              <w:rPr>
                <w:rFonts w:ascii="inherit" w:hAnsi="inherit"/>
                <w:color w:val="4D555A"/>
              </w:rPr>
              <w:t>Gesucht werden daher noch ehrenamtliche Helfer, die sich beim Deutschunterricht beteiligen möchten. Auch Personen ohne ukrainischen oder russischen Sprachhintergrund eignen sich dafür – wo Worte zur Verständigung nicht dienlich sind, helfen noch immer Hände und Füße.</w:t>
            </w:r>
          </w:p>
          <w:p w:rsidR="00F67484" w:rsidRPr="0050126B" w:rsidRDefault="00F67484" w:rsidP="00F67484">
            <w:pPr>
              <w:pStyle w:val="StandardWeb"/>
              <w:shd w:val="clear" w:color="auto" w:fill="FFFFFF"/>
              <w:spacing w:before="0" w:beforeAutospacing="0" w:after="0" w:afterAutospacing="0"/>
              <w:textAlignment w:val="top"/>
              <w:rPr>
                <w:rFonts w:ascii="inherit" w:hAnsi="inherit"/>
                <w:color w:val="4D555A"/>
              </w:rPr>
            </w:pPr>
            <w:r w:rsidRPr="0050126B">
              <w:rPr>
                <w:rFonts w:ascii="inherit" w:hAnsi="inherit"/>
                <w:color w:val="4D555A"/>
              </w:rPr>
              <w:t xml:space="preserve">Neben Meerestieren aus Gips, Mandala und Tauziehen tapst zudem ein flauschiger Ruhepol durch die Reihen – Therapiehund </w:t>
            </w:r>
            <w:proofErr w:type="spellStart"/>
            <w:r w:rsidRPr="0050126B">
              <w:rPr>
                <w:rFonts w:ascii="inherit" w:hAnsi="inherit"/>
                <w:color w:val="4D555A"/>
              </w:rPr>
              <w:t>Pecco</w:t>
            </w:r>
            <w:proofErr w:type="spellEnd"/>
            <w:r w:rsidRPr="0050126B">
              <w:rPr>
                <w:rFonts w:ascii="inherit" w:hAnsi="inherit"/>
                <w:color w:val="4D555A"/>
              </w:rPr>
              <w:t>. Der Hundesenior, der laut seinem Besitzer für die Therapie von trauernden Kindern ausgebildet wurde, beobachtet das bunte Treiben meist auf den Boden liegend und hat gegen Streicheleinheiten der Kinder nichts einzuwenden.</w:t>
            </w:r>
          </w:p>
          <w:p w:rsidR="00F67484" w:rsidRDefault="00F67484" w:rsidP="00F67484">
            <w:pPr>
              <w:pStyle w:val="StandardWeb"/>
              <w:spacing w:before="0" w:beforeAutospacing="0" w:after="0" w:afterAutospacing="0"/>
              <w:textAlignment w:val="top"/>
              <w:rPr>
                <w:rFonts w:ascii="inherit" w:hAnsi="inherit"/>
                <w:color w:val="4D555A"/>
              </w:rPr>
            </w:pPr>
          </w:p>
        </w:tc>
      </w:tr>
    </w:tbl>
    <w:p w:rsidR="0050126B" w:rsidRDefault="0050126B">
      <w:r>
        <w:t xml:space="preserve">Markgräfler </w:t>
      </w:r>
      <w:proofErr w:type="gramStart"/>
      <w:r>
        <w:t>Tagblatt  05.05.2022</w:t>
      </w:r>
      <w:bookmarkStart w:id="0" w:name="_GoBack"/>
      <w:bookmarkEnd w:id="0"/>
      <w:proofErr w:type="gramEnd"/>
    </w:p>
    <w:sectPr w:rsidR="0050126B" w:rsidSect="00CF0EB2">
      <w:pgSz w:w="11910" w:h="16840"/>
      <w:pgMar w:top="1134" w:right="1134" w:bottom="851" w:left="1418"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Condense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6B"/>
    <w:rsid w:val="00020D5B"/>
    <w:rsid w:val="000E14E2"/>
    <w:rsid w:val="0050126B"/>
    <w:rsid w:val="00A62311"/>
    <w:rsid w:val="00CF0EB2"/>
    <w:rsid w:val="00F67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C572"/>
  <w15:chartTrackingRefBased/>
  <w15:docId w15:val="{3D0F7EFB-9D08-453C-87CB-61AC9046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0126B"/>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F6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386598">
      <w:bodyDiv w:val="1"/>
      <w:marLeft w:val="0"/>
      <w:marRight w:val="0"/>
      <w:marTop w:val="0"/>
      <w:marBottom w:val="0"/>
      <w:divBdr>
        <w:top w:val="none" w:sz="0" w:space="0" w:color="auto"/>
        <w:left w:val="none" w:sz="0" w:space="0" w:color="auto"/>
        <w:bottom w:val="none" w:sz="0" w:space="0" w:color="auto"/>
        <w:right w:val="none" w:sz="0" w:space="0" w:color="auto"/>
      </w:divBdr>
      <w:divsChild>
        <w:div w:id="1133475119">
          <w:marLeft w:val="0"/>
          <w:marRight w:val="0"/>
          <w:marTop w:val="0"/>
          <w:marBottom w:val="0"/>
          <w:divBdr>
            <w:top w:val="none" w:sz="0" w:space="0" w:color="auto"/>
            <w:left w:val="none" w:sz="0" w:space="0" w:color="auto"/>
            <w:bottom w:val="none" w:sz="0" w:space="0" w:color="auto"/>
            <w:right w:val="none" w:sz="0" w:space="0" w:color="auto"/>
          </w:divBdr>
          <w:divsChild>
            <w:div w:id="205946560">
              <w:marLeft w:val="0"/>
              <w:marRight w:val="0"/>
              <w:marTop w:val="0"/>
              <w:marBottom w:val="0"/>
              <w:divBdr>
                <w:top w:val="none" w:sz="0" w:space="0" w:color="auto"/>
                <w:left w:val="none" w:sz="0" w:space="0" w:color="auto"/>
                <w:bottom w:val="none" w:sz="0" w:space="0" w:color="auto"/>
                <w:right w:val="none" w:sz="0" w:space="0" w:color="auto"/>
              </w:divBdr>
              <w:divsChild>
                <w:div w:id="17350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6090">
          <w:marLeft w:val="0"/>
          <w:marRight w:val="0"/>
          <w:marTop w:val="0"/>
          <w:marBottom w:val="0"/>
          <w:divBdr>
            <w:top w:val="none" w:sz="0" w:space="0" w:color="auto"/>
            <w:left w:val="none" w:sz="0" w:space="0" w:color="auto"/>
            <w:bottom w:val="none" w:sz="0" w:space="0" w:color="auto"/>
            <w:right w:val="none" w:sz="0" w:space="0" w:color="auto"/>
          </w:divBdr>
          <w:divsChild>
            <w:div w:id="1751080603">
              <w:marLeft w:val="0"/>
              <w:marRight w:val="0"/>
              <w:marTop w:val="0"/>
              <w:marBottom w:val="0"/>
              <w:divBdr>
                <w:top w:val="none" w:sz="0" w:space="0" w:color="auto"/>
                <w:left w:val="none" w:sz="0" w:space="0" w:color="auto"/>
                <w:bottom w:val="none" w:sz="0" w:space="0" w:color="auto"/>
                <w:right w:val="none" w:sz="0" w:space="0" w:color="auto"/>
              </w:divBdr>
              <w:divsChild>
                <w:div w:id="1224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781">
          <w:marLeft w:val="0"/>
          <w:marRight w:val="0"/>
          <w:marTop w:val="0"/>
          <w:marBottom w:val="0"/>
          <w:divBdr>
            <w:top w:val="none" w:sz="0" w:space="0" w:color="auto"/>
            <w:left w:val="none" w:sz="0" w:space="0" w:color="auto"/>
            <w:bottom w:val="none" w:sz="0" w:space="0" w:color="auto"/>
            <w:right w:val="none" w:sz="0" w:space="0" w:color="auto"/>
          </w:divBdr>
          <w:divsChild>
            <w:div w:id="87972456">
              <w:marLeft w:val="0"/>
              <w:marRight w:val="0"/>
              <w:marTop w:val="0"/>
              <w:marBottom w:val="0"/>
              <w:divBdr>
                <w:top w:val="none" w:sz="0" w:space="0" w:color="auto"/>
                <w:left w:val="none" w:sz="0" w:space="0" w:color="auto"/>
                <w:bottom w:val="none" w:sz="0" w:space="0" w:color="auto"/>
                <w:right w:val="none" w:sz="0" w:space="0" w:color="auto"/>
              </w:divBdr>
              <w:divsChild>
                <w:div w:id="10044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0637">
          <w:marLeft w:val="0"/>
          <w:marRight w:val="0"/>
          <w:marTop w:val="0"/>
          <w:marBottom w:val="0"/>
          <w:divBdr>
            <w:top w:val="none" w:sz="0" w:space="0" w:color="auto"/>
            <w:left w:val="none" w:sz="0" w:space="0" w:color="auto"/>
            <w:bottom w:val="none" w:sz="0" w:space="0" w:color="auto"/>
            <w:right w:val="none" w:sz="0" w:space="0" w:color="auto"/>
          </w:divBdr>
          <w:divsChild>
            <w:div w:id="1862276898">
              <w:marLeft w:val="0"/>
              <w:marRight w:val="0"/>
              <w:marTop w:val="0"/>
              <w:marBottom w:val="0"/>
              <w:divBdr>
                <w:top w:val="none" w:sz="0" w:space="0" w:color="auto"/>
                <w:left w:val="none" w:sz="0" w:space="0" w:color="auto"/>
                <w:bottom w:val="none" w:sz="0" w:space="0" w:color="auto"/>
                <w:right w:val="none" w:sz="0" w:space="0" w:color="auto"/>
              </w:divBdr>
              <w:divsChild>
                <w:div w:id="14422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9211">
          <w:marLeft w:val="0"/>
          <w:marRight w:val="0"/>
          <w:marTop w:val="0"/>
          <w:marBottom w:val="0"/>
          <w:divBdr>
            <w:top w:val="none" w:sz="0" w:space="0" w:color="auto"/>
            <w:left w:val="none" w:sz="0" w:space="0" w:color="auto"/>
            <w:bottom w:val="none" w:sz="0" w:space="0" w:color="auto"/>
            <w:right w:val="none" w:sz="0" w:space="0" w:color="auto"/>
          </w:divBdr>
          <w:divsChild>
            <w:div w:id="1929536255">
              <w:marLeft w:val="0"/>
              <w:marRight w:val="0"/>
              <w:marTop w:val="0"/>
              <w:marBottom w:val="0"/>
              <w:divBdr>
                <w:top w:val="none" w:sz="0" w:space="0" w:color="auto"/>
                <w:left w:val="none" w:sz="0" w:space="0" w:color="auto"/>
                <w:bottom w:val="none" w:sz="0" w:space="0" w:color="auto"/>
                <w:right w:val="none" w:sz="0" w:space="0" w:color="auto"/>
              </w:divBdr>
              <w:divsChild>
                <w:div w:id="1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5749">
      <w:bodyDiv w:val="1"/>
      <w:marLeft w:val="0"/>
      <w:marRight w:val="0"/>
      <w:marTop w:val="0"/>
      <w:marBottom w:val="0"/>
      <w:divBdr>
        <w:top w:val="none" w:sz="0" w:space="0" w:color="auto"/>
        <w:left w:val="none" w:sz="0" w:space="0" w:color="auto"/>
        <w:bottom w:val="none" w:sz="0" w:space="0" w:color="auto"/>
        <w:right w:val="none" w:sz="0" w:space="0" w:color="auto"/>
      </w:divBdr>
      <w:divsChild>
        <w:div w:id="1195072465">
          <w:marLeft w:val="0"/>
          <w:marRight w:val="0"/>
          <w:marTop w:val="0"/>
          <w:marBottom w:val="0"/>
          <w:divBdr>
            <w:top w:val="none" w:sz="0" w:space="0" w:color="auto"/>
            <w:left w:val="none" w:sz="0" w:space="0" w:color="auto"/>
            <w:bottom w:val="none" w:sz="0" w:space="0" w:color="auto"/>
            <w:right w:val="none" w:sz="0" w:space="0" w:color="auto"/>
          </w:divBdr>
          <w:divsChild>
            <w:div w:id="42680723">
              <w:marLeft w:val="0"/>
              <w:marRight w:val="0"/>
              <w:marTop w:val="0"/>
              <w:marBottom w:val="0"/>
              <w:divBdr>
                <w:top w:val="none" w:sz="0" w:space="0" w:color="auto"/>
                <w:left w:val="none" w:sz="0" w:space="0" w:color="auto"/>
                <w:bottom w:val="none" w:sz="0" w:space="0" w:color="auto"/>
                <w:right w:val="none" w:sz="0" w:space="0" w:color="auto"/>
              </w:divBdr>
              <w:divsChild>
                <w:div w:id="3965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4304">
          <w:marLeft w:val="0"/>
          <w:marRight w:val="0"/>
          <w:marTop w:val="0"/>
          <w:marBottom w:val="0"/>
          <w:divBdr>
            <w:top w:val="none" w:sz="0" w:space="0" w:color="auto"/>
            <w:left w:val="none" w:sz="0" w:space="0" w:color="auto"/>
            <w:bottom w:val="none" w:sz="0" w:space="0" w:color="auto"/>
            <w:right w:val="none" w:sz="0" w:space="0" w:color="auto"/>
          </w:divBdr>
          <w:divsChild>
            <w:div w:id="1097870473">
              <w:marLeft w:val="0"/>
              <w:marRight w:val="0"/>
              <w:marTop w:val="0"/>
              <w:marBottom w:val="0"/>
              <w:divBdr>
                <w:top w:val="none" w:sz="0" w:space="0" w:color="auto"/>
                <w:left w:val="none" w:sz="0" w:space="0" w:color="auto"/>
                <w:bottom w:val="none" w:sz="0" w:space="0" w:color="auto"/>
                <w:right w:val="none" w:sz="0" w:space="0" w:color="auto"/>
              </w:divBdr>
              <w:divsChild>
                <w:div w:id="170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72345">
          <w:marLeft w:val="0"/>
          <w:marRight w:val="0"/>
          <w:marTop w:val="0"/>
          <w:marBottom w:val="0"/>
          <w:divBdr>
            <w:top w:val="none" w:sz="0" w:space="0" w:color="auto"/>
            <w:left w:val="none" w:sz="0" w:space="0" w:color="auto"/>
            <w:bottom w:val="none" w:sz="0" w:space="0" w:color="auto"/>
            <w:right w:val="none" w:sz="0" w:space="0" w:color="auto"/>
          </w:divBdr>
          <w:divsChild>
            <w:div w:id="624581241">
              <w:marLeft w:val="0"/>
              <w:marRight w:val="0"/>
              <w:marTop w:val="0"/>
              <w:marBottom w:val="0"/>
              <w:divBdr>
                <w:top w:val="none" w:sz="0" w:space="0" w:color="auto"/>
                <w:left w:val="none" w:sz="0" w:space="0" w:color="auto"/>
                <w:bottom w:val="none" w:sz="0" w:space="0" w:color="auto"/>
                <w:right w:val="none" w:sz="0" w:space="0" w:color="auto"/>
              </w:divBdr>
              <w:divsChild>
                <w:div w:id="8060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1586">
          <w:marLeft w:val="0"/>
          <w:marRight w:val="0"/>
          <w:marTop w:val="0"/>
          <w:marBottom w:val="0"/>
          <w:divBdr>
            <w:top w:val="none" w:sz="0" w:space="0" w:color="auto"/>
            <w:left w:val="none" w:sz="0" w:space="0" w:color="auto"/>
            <w:bottom w:val="none" w:sz="0" w:space="0" w:color="auto"/>
            <w:right w:val="none" w:sz="0" w:space="0" w:color="auto"/>
          </w:divBdr>
          <w:divsChild>
            <w:div w:id="1929851166">
              <w:marLeft w:val="0"/>
              <w:marRight w:val="0"/>
              <w:marTop w:val="0"/>
              <w:marBottom w:val="0"/>
              <w:divBdr>
                <w:top w:val="none" w:sz="0" w:space="0" w:color="auto"/>
                <w:left w:val="none" w:sz="0" w:space="0" w:color="auto"/>
                <w:bottom w:val="none" w:sz="0" w:space="0" w:color="auto"/>
                <w:right w:val="none" w:sz="0" w:space="0" w:color="auto"/>
              </w:divBdr>
              <w:divsChild>
                <w:div w:id="17380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6243">
          <w:marLeft w:val="0"/>
          <w:marRight w:val="0"/>
          <w:marTop w:val="0"/>
          <w:marBottom w:val="0"/>
          <w:divBdr>
            <w:top w:val="none" w:sz="0" w:space="0" w:color="auto"/>
            <w:left w:val="none" w:sz="0" w:space="0" w:color="auto"/>
            <w:bottom w:val="none" w:sz="0" w:space="0" w:color="auto"/>
            <w:right w:val="none" w:sz="0" w:space="0" w:color="auto"/>
          </w:divBdr>
          <w:divsChild>
            <w:div w:id="1159348709">
              <w:marLeft w:val="0"/>
              <w:marRight w:val="0"/>
              <w:marTop w:val="0"/>
              <w:marBottom w:val="0"/>
              <w:divBdr>
                <w:top w:val="none" w:sz="0" w:space="0" w:color="auto"/>
                <w:left w:val="none" w:sz="0" w:space="0" w:color="auto"/>
                <w:bottom w:val="none" w:sz="0" w:space="0" w:color="auto"/>
                <w:right w:val="none" w:sz="0" w:space="0" w:color="auto"/>
              </w:divBdr>
              <w:divsChild>
                <w:div w:id="8043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2576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Straub</dc:creator>
  <cp:keywords/>
  <dc:description/>
  <cp:lastModifiedBy>Michael Straub</cp:lastModifiedBy>
  <cp:revision>2</cp:revision>
  <dcterms:created xsi:type="dcterms:W3CDTF">2022-08-01T15:44:00Z</dcterms:created>
  <dcterms:modified xsi:type="dcterms:W3CDTF">2022-08-01T15:59:00Z</dcterms:modified>
</cp:coreProperties>
</file>